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24"/>
          <w:szCs w:val="24"/>
          <w:lang w:val="en-US" w:eastAsia="zh-CN"/>
        </w:rPr>
      </w:pPr>
      <w:r>
        <w:rPr>
          <w:rFonts w:hint="eastAsia"/>
          <w:b/>
          <w:bCs/>
          <w:sz w:val="28"/>
          <w:szCs w:val="28"/>
          <w:lang w:val="en-US" w:eastAsia="zh-CN"/>
        </w:rPr>
        <w:t>小墨儿戏剧教育×正荣微公益 “戏剧社区”项目结案报告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bCs/>
          <w:sz w:val="24"/>
          <w:szCs w:val="24"/>
          <w:lang w:val="en-US" w:eastAsia="zh-CN"/>
        </w:rPr>
      </w:pPr>
      <w:r>
        <w:rPr>
          <w:rFonts w:hint="eastAsia"/>
          <w:b w:val="0"/>
          <w:bCs w:val="0"/>
          <w:sz w:val="24"/>
          <w:szCs w:val="24"/>
          <w:lang w:val="en-US" w:eastAsia="zh-CN"/>
        </w:rPr>
        <w:t>钟声敲响，带来了2019，也让“戏剧社区”项目进入尾声。在“戏剧社区”项目启动的四个月里，孩子创造了“戏剧社区”中许多精彩场面，接下来我们将从活动基本内容、活动宣传、活动重要节点、活动效果、活动总结、财务明细、活动照片等几个方面进行汇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val="0"/>
          <w:bCs w:val="0"/>
          <w:sz w:val="24"/>
          <w:szCs w:val="24"/>
          <w:lang w:val="en-US" w:eastAsia="zh-CN"/>
        </w:rPr>
      </w:pPr>
      <w:r>
        <w:rPr>
          <w:rFonts w:hint="eastAsia"/>
          <w:b/>
          <w:bCs/>
          <w:sz w:val="24"/>
          <w:szCs w:val="24"/>
          <w:lang w:val="en-US" w:eastAsia="zh-CN"/>
        </w:rPr>
        <w:t>一、活动基本内容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戏剧社区”项目是由小墨儿戏剧教育与正荣微公益联手推出的针对正荣社区业主的社区公益项目。自2018年10月13日在小墨儿戏剧教育怡山校区启动，至2019年1月27日，历时4个月，共17组家庭参与。此次“戏剧社区”项目的主要内容为创造力课程——教育戏剧，旨在通过戏剧故事，让孩子参与其中，填补故事空白，在接受戏剧的同时开发他们的想象力和创造力，提升孩子的语言表达能力和合作交流能力。“戏剧社区”项目也让更多家长认识戏剧，感受戏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 此次“戏剧社区”共分为三个班级，分别为3-5岁教育戏剧班、6-7岁教育戏剧班、8-12岁教育戏剧班。根据年龄特点，三个班级有各自的主题：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1、3-5岁班级主题：健康、艺术、科学、语言等。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2、6-7岁班级主题：戏剧故事《弃儿》。</w:t>
      </w:r>
      <w:r>
        <w:rPr>
          <w:rFonts w:hint="eastAsia"/>
          <w:b w:val="0"/>
          <w:bCs w:val="0"/>
          <w:sz w:val="24"/>
          <w:szCs w:val="24"/>
          <w:lang w:val="en-US" w:eastAsia="zh-CN"/>
        </w:rPr>
        <w:t>这个故事</w:t>
      </w:r>
      <w:r>
        <w:rPr>
          <w:rFonts w:hint="eastAsia"/>
          <w:sz w:val="24"/>
          <w:szCs w:val="24"/>
          <w:lang w:val="en-US" w:eastAsia="zh-CN"/>
        </w:rPr>
        <w:t>带领孩子探讨权利、性别与法律。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3、8-12岁班级主题：《红鬼与青鬼》。</w:t>
      </w:r>
      <w:r>
        <w:rPr>
          <w:rFonts w:hint="eastAsia"/>
          <w:sz w:val="24"/>
          <w:szCs w:val="24"/>
          <w:lang w:val="en-US" w:eastAsia="zh-CN"/>
        </w:rPr>
        <w:t>带领孩子探讨友谊和人际关系，从戏剧故事链接到自己的生活。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不同年龄段的孩子探讨主题不同，深入程度也不同，但是“戏剧社区”的孩子们都得到了一定的成长。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二、活动宣传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戏剧社区”项目前期宣传上，小墨儿戏剧教育、正荣微公益、正荣社区相互配合，一起宣传“戏剧社区”项目。首先由正荣微公益与小墨儿戏剧教育一起在微信公众平台线上推广“戏剧社区”项目，运用客户转发将“戏剧社区”项目进行推广，同时，正荣社区物业部门在业主群众向各业主进行几轮的宣传，使正荣社区业主们了解“戏剧社区”项目活动的形式、内容等各个方面。活动中期，小墨儿戏剧教育发布两篇关于“戏剧社区”项目向正荣社区各业主、正荣微公益展示“戏剧社区”进展，并预计于2019年1月发布结案推文。“戏剧社区”项目线上共曝光4次，线上推广曝光率达523次。以下为“戏剧社区”项目线上推广具体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1、正荣会微信公众号线上招募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w:t>
      </w:r>
      <w:r>
        <w:rPr>
          <w:rFonts w:hint="eastAsia"/>
          <w:b w:val="0"/>
          <w:bCs w:val="0"/>
          <w:sz w:val="24"/>
          <w:szCs w:val="24"/>
          <w:lang w:val="en-US" w:eastAsia="zh-CN"/>
        </w:rPr>
        <w:t>2018年9月30日 ,</w:t>
      </w:r>
      <w:r>
        <w:rPr>
          <w:rFonts w:hint="eastAsia"/>
          <w:sz w:val="24"/>
          <w:szCs w:val="24"/>
          <w:lang w:val="en-US" w:eastAsia="zh-CN"/>
        </w:rPr>
        <w:t>“戏剧社区”第一篇宣传文由小墨儿戏剧教育与正荣会联合推出，运用正荣会的影响力对戏剧社区进行推广。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"https://mp.weixin.qq.com/s/RjscPfuhHOzrICNfvZTfTA" </w:instrText>
      </w:r>
      <w:r>
        <w:rPr>
          <w:rFonts w:hint="eastAsia"/>
          <w:sz w:val="24"/>
          <w:szCs w:val="24"/>
          <w:lang w:val="en-US" w:eastAsia="zh-CN"/>
        </w:rPr>
        <w:fldChar w:fldCharType="separate"/>
      </w:r>
      <w:r>
        <w:rPr>
          <w:rStyle w:val="3"/>
          <w:rFonts w:hint="eastAsia"/>
          <w:sz w:val="24"/>
          <w:szCs w:val="24"/>
          <w:lang w:val="en-US" w:eastAsia="zh-CN"/>
        </w:rPr>
        <w:t>https://mp.weixin.qq.com/s/RjscPfuhHOzrICNfvZTfTA</w:t>
      </w:r>
      <w:r>
        <w:rPr>
          <w:rFonts w:hint="eastAsia"/>
          <w:sz w:val="24"/>
          <w:szCs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2、“戏剧社区”项目启动文案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 </w:t>
      </w:r>
      <w:r>
        <w:rPr>
          <w:rFonts w:hint="eastAsia"/>
          <w:b w:val="0"/>
          <w:bCs w:val="0"/>
          <w:sz w:val="24"/>
          <w:szCs w:val="24"/>
          <w:lang w:val="en-US" w:eastAsia="zh-CN"/>
        </w:rPr>
        <w:t xml:space="preserve">2018年11月9日 </w:t>
      </w:r>
      <w:r>
        <w:rPr>
          <w:rFonts w:hint="eastAsia"/>
          <w:sz w:val="24"/>
          <w:szCs w:val="24"/>
          <w:lang w:val="en-US" w:eastAsia="zh-CN"/>
        </w:rPr>
        <w:t>，小墨儿戏剧教育通过小墨儿戏剧微信公众平台在线上想社会正式公布“戏剧社区”项目启动。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"https://mp.weixin.qq.com/s?__biz=MzIyOTc1NzE2Nw==&amp;mid=2247484561&amp;idx=1&amp;sn=b238ef0fd1220d25f6deb9d1be277045&amp;chksm=e8bc9d11dfcb14075380c1f00eaafac21549c7d120fb42517774f13349886fedd09ea34faf9b&amp;token=724823954&amp;lang=zh_CN#rd" </w:instrText>
      </w:r>
      <w:r>
        <w:rPr>
          <w:rFonts w:hint="eastAsia"/>
          <w:sz w:val="24"/>
          <w:szCs w:val="24"/>
          <w:lang w:val="en-US" w:eastAsia="zh-CN"/>
        </w:rPr>
        <w:fldChar w:fldCharType="separate"/>
      </w:r>
      <w:r>
        <w:rPr>
          <w:rStyle w:val="3"/>
          <w:rFonts w:hint="eastAsia"/>
          <w:sz w:val="24"/>
          <w:szCs w:val="24"/>
          <w:lang w:val="en-US" w:eastAsia="zh-CN"/>
        </w:rPr>
        <w:t>https://mp.weixin.qq.com/s?__biz=MzIyOTc1NzE2Nw==&amp;mid=2247484561&amp;idx=1&amp;sn=b238ef0fd1220d25f6deb9d1be277045&amp;chksm=e8bc9d11dfcb14075380c1f00eaafac21549c7d120fb42517774f13349886fedd09ea34faf9b&amp;token=724823954&amp;lang=zh_CN#rd</w:t>
      </w:r>
      <w:r>
        <w:rPr>
          <w:rFonts w:hint="eastAsia"/>
          <w:sz w:val="24"/>
          <w:szCs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 “戏剧社区”项目回顾文案发布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b w:val="0"/>
          <w:bCs w:val="0"/>
          <w:sz w:val="24"/>
          <w:szCs w:val="24"/>
          <w:lang w:val="en-US" w:eastAsia="zh-CN"/>
        </w:rPr>
        <w:t>2018年12月18日</w:t>
      </w:r>
      <w:r>
        <w:rPr>
          <w:rFonts w:hint="eastAsia"/>
          <w:sz w:val="24"/>
          <w:szCs w:val="24"/>
          <w:lang w:val="en-US" w:eastAsia="zh-CN"/>
        </w:rPr>
        <w:t>，“戏剧社区”接近中期，小墨儿戏剧教育在小墨儿微信公众平台向所有关注小墨儿戏剧教育的家庭展示“戏剧社区”项目开展以来的成果。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"https://mp.weixin.qq.com/s?__biz=MzIyOTc1NzE2Nw==&amp;mid=2247484582&amp;idx=2&amp;sn=c682b1cbb8d885d5ecb4cb264b3053f6&amp;chksm=e8bc9d26dfcb1430c471c05c9b94a8d396dda4f7b7c0f1fc3c6d52adccb7213f95563f56211e&amp;token=724823954&amp;lang=zh_CN#rd" </w:instrText>
      </w:r>
      <w:r>
        <w:rPr>
          <w:rFonts w:hint="eastAsia"/>
          <w:sz w:val="24"/>
          <w:szCs w:val="24"/>
          <w:lang w:val="en-US" w:eastAsia="zh-CN"/>
        </w:rPr>
        <w:fldChar w:fldCharType="separate"/>
      </w:r>
      <w:r>
        <w:rPr>
          <w:rStyle w:val="3"/>
          <w:rFonts w:hint="eastAsia"/>
          <w:sz w:val="24"/>
          <w:szCs w:val="24"/>
          <w:lang w:val="en-US" w:eastAsia="zh-CN"/>
        </w:rPr>
        <w:t>https://mp.weixin.qq.com/s?__biz=MzIyOTc1NzE2Nw==&amp;mid=2247484582&amp;idx=2&amp;sn=c682b1cbb8d885d5ecb4cb264b3053f6&amp;chksm=e8bc9d26dfcb1430c471c05c9b94a8d396dda4f7b7c0f1fc3c6d52adccb7213f95563f56211e&amp;token=724823954&amp;lang=zh_CN#rd</w:t>
      </w:r>
      <w:r>
        <w:rPr>
          <w:rFonts w:hint="eastAsia"/>
          <w:sz w:val="24"/>
          <w:szCs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4、 “戏剧社区”结案报告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b w:val="0"/>
          <w:bCs w:val="0"/>
          <w:sz w:val="24"/>
          <w:szCs w:val="24"/>
          <w:lang w:val="en-US" w:eastAsia="zh-CN"/>
        </w:rPr>
        <w:t>2019年1月31日</w:t>
      </w:r>
      <w:r>
        <w:rPr>
          <w:rFonts w:hint="eastAsia"/>
          <w:sz w:val="24"/>
          <w:szCs w:val="24"/>
          <w:lang w:val="en-US" w:eastAsia="zh-CN"/>
        </w:rPr>
        <w:t>，“戏剧社区”来到尾声，小墨儿戏剧教育在小墨儿戏剧微信公众平台发布“戏剧社区”项目结案报告，宣告“戏剧社区”项目圆满结束，也将“戏剧社区”4个月的成果向各组家庭进行展示。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"https://mp.weixin.qq.com/s/Z863id34lGSyTTk1espUfQ" </w:instrText>
      </w:r>
      <w:r>
        <w:rPr>
          <w:rFonts w:hint="eastAsia"/>
          <w:sz w:val="24"/>
          <w:szCs w:val="24"/>
          <w:lang w:val="en-US" w:eastAsia="zh-CN"/>
        </w:rPr>
        <w:fldChar w:fldCharType="separate"/>
      </w:r>
      <w:r>
        <w:rPr>
          <w:rStyle w:val="3"/>
          <w:rFonts w:hint="eastAsia"/>
          <w:sz w:val="24"/>
          <w:szCs w:val="24"/>
          <w:lang w:val="en-US" w:eastAsia="zh-CN"/>
        </w:rPr>
        <w:t>https://mp.weixin.qq.com/s/Z863id34lGSyTTk1espUfQ</w:t>
      </w:r>
      <w:r>
        <w:rPr>
          <w:rFonts w:hint="eastAsia"/>
          <w:sz w:val="24"/>
          <w:szCs w:val="24"/>
          <w:lang w:val="en-US" w:eastAsia="zh-CN"/>
        </w:rPr>
        <w:fldChar w:fldCharType="end"/>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三、活动重要节点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“戏剧社区”在这4个月中举办了以下活动：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（1）2018年10月13日 教育戏剧大课堂开课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教育戏剧是贯穿“戏剧社区”的大活动，正荣社区7组家庭全部参加。14次教育戏剧课程，让7组正荣社区家庭的孩子们在适合他们年龄的班级里施展自己的想象力、创造力，和同伴一起学习、成长，在学习过程中提升自己的表演力，释放自己的天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（2）2018年12月中旬 “九种儿童观”家长工作坊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2018年12月中旬，小墨儿戏剧教育在“戏剧社区”举办了三场“九种儿童观”家长工作坊。工作坊邀请正荣社区的家长们一起参加属于成人的“戏剧社区”，家长们反应热烈，不仅让在“戏剧社区”等孩子的时间变得有趣，也让家长们更了解该用怎样的儿童观来对待孩子，收获良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（3）2018年12月底  “戏剧社区”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小墨儿戏剧教育于2018年12月底举办“戏剧社区”家长会。根据孩子们课堂表现情况，小墨儿戏剧教育组织“戏剧社区”家长们进行了一场家长会，与家长进行了一场深入的交流，让我们更了解“戏剧社区”的孩子们，也让家长更了解孩子，看到平时看不到的孩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(4)2018年12月23日 戏剧社区成员作品成果展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小墨儿戏剧教育联合正荣财富中心早安市集举办了“戏剧社区”中期汇报展，在本次展览中，小墨儿向公众展示孩子们在“戏剧社区”半学期以来的作品。并给孩子展示自己的机会，自己介绍半学期以来学习的戏剧故事《红鬼与青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（5）2019年1月 “戏剧社区”项目结束，颁发证书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2019年1月“戏剧社区”项目进入末期，小墨儿戏剧教育为戏剧社区的孩子们颁发了奖状，肯定了孩子们在“戏剧社区”表现，为孩子们留下在“戏剧社区”的回忆。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四、活动效果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US" w:eastAsia="zh-CN"/>
        </w:rPr>
      </w:pPr>
      <w:r>
        <w:rPr>
          <w:rFonts w:hint="eastAsia"/>
          <w:b w:val="0"/>
          <w:bCs w:val="0"/>
          <w:sz w:val="24"/>
          <w:szCs w:val="24"/>
          <w:lang w:val="en-US" w:eastAsia="zh-CN"/>
        </w:rPr>
        <w:t>通过本次的戏剧社区项目，小墨儿开展了一系列形式有趣、内容多样的活动，不仅有教育戏剧大课堂、让孩子展示自己的中期汇报演出、家长工作坊和家长会，还有小墨儿戏剧教育老师们每节课的教学日志。我们在“戏剧社区”中所作的一切，获得了参与活动家长们的认可，甚至有家长在活动前后在自己的社交圈中为我们免费推广，为教育戏剧在福州的推进打下了良好的基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五、活动总结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纵观“戏剧社区”项目的实施进程，总体上达到预期效果，让更多家庭认识戏剧，认识教育戏剧，点燃了家长和孩子们对戏剧的热情，初步实现“让戏剧走进生活”的宗旨。在“戏剧社区”体验的过程，我们也感受到了孩子们成长。当然，在“戏剧社区”项目中也有做的不够的地方，例如在宣传方式上还可以采用更加丰富的宣传手段，加大推广力度，让更多的家庭了解“戏剧社区”项目。另外在宣传时间上还可以再提早一些，让宣传时间更加充裕，让家长更了解“戏剧社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 xml:space="preserve"> 六、财务明细</w:t>
      </w:r>
    </w:p>
    <w:tbl>
      <w:tblPr>
        <w:tblStyle w:val="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828"/>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817" w:type="dxa"/>
            <w:noWrap w:val="0"/>
            <w:vAlign w:val="top"/>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序号</w:t>
            </w:r>
          </w:p>
        </w:tc>
        <w:tc>
          <w:tcPr>
            <w:tcW w:w="2126" w:type="dxa"/>
            <w:noWrap w:val="0"/>
            <w:vAlign w:val="top"/>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项目</w:t>
            </w:r>
          </w:p>
        </w:tc>
        <w:tc>
          <w:tcPr>
            <w:tcW w:w="3828" w:type="dxa"/>
            <w:noWrap w:val="0"/>
            <w:vAlign w:val="top"/>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描述</w:t>
            </w:r>
          </w:p>
        </w:tc>
        <w:tc>
          <w:tcPr>
            <w:tcW w:w="2329" w:type="dxa"/>
            <w:noWrap w:val="0"/>
            <w:vAlign w:val="top"/>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817"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1</w:t>
            </w:r>
          </w:p>
        </w:tc>
        <w:tc>
          <w:tcPr>
            <w:tcW w:w="2126"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教学研发/课程</w:t>
            </w:r>
            <w:r>
              <w:rPr>
                <w:rFonts w:ascii="宋体" w:hAnsi="宋体"/>
                <w:b/>
                <w:bCs/>
                <w:szCs w:val="21"/>
              </w:rPr>
              <w:t>顾问</w:t>
            </w:r>
            <w:r>
              <w:rPr>
                <w:rFonts w:hint="eastAsia" w:ascii="宋体" w:hAnsi="宋体"/>
                <w:b/>
                <w:bCs/>
                <w:szCs w:val="21"/>
              </w:rPr>
              <w:t>费用</w:t>
            </w:r>
          </w:p>
        </w:tc>
        <w:tc>
          <w:tcPr>
            <w:tcW w:w="3828" w:type="dxa"/>
            <w:noWrap w:val="0"/>
            <w:vAlign w:val="center"/>
          </w:tcPr>
          <w:p>
            <w:pPr>
              <w:adjustRightInd w:val="0"/>
              <w:snapToGrid w:val="0"/>
              <w:spacing w:before="240" w:beforeLines="100" w:after="120" w:afterLines="50"/>
              <w:jc w:val="left"/>
              <w:rPr>
                <w:rFonts w:hint="eastAsia" w:ascii="宋体" w:hAnsi="宋体" w:eastAsiaTheme="minorEastAsia"/>
                <w:b/>
                <w:bCs/>
                <w:szCs w:val="21"/>
                <w:lang w:eastAsia="zh-CN"/>
              </w:rPr>
            </w:pPr>
            <w:r>
              <w:rPr>
                <w:rFonts w:hint="eastAsia" w:ascii="宋体" w:hAnsi="宋体"/>
                <w:b/>
                <w:bCs/>
                <w:szCs w:val="21"/>
              </w:rPr>
              <w:t>小墨儿</w:t>
            </w:r>
            <w:r>
              <w:rPr>
                <w:rFonts w:hint="eastAsia" w:ascii="宋体" w:hAnsi="宋体"/>
                <w:b/>
                <w:bCs/>
                <w:szCs w:val="21"/>
                <w:lang w:eastAsia="zh-CN"/>
              </w:rPr>
              <w:t>向北京抓马宝贝学习教育戏剧课程，以及老师前往北京受训支出</w:t>
            </w:r>
          </w:p>
        </w:tc>
        <w:tc>
          <w:tcPr>
            <w:tcW w:w="2329"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2</w:t>
            </w:r>
          </w:p>
        </w:tc>
        <w:tc>
          <w:tcPr>
            <w:tcW w:w="2126"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项目执行</w:t>
            </w:r>
            <w:r>
              <w:rPr>
                <w:rFonts w:ascii="宋体" w:hAnsi="宋体"/>
                <w:b/>
                <w:bCs/>
                <w:szCs w:val="21"/>
              </w:rPr>
              <w:t>人员工资</w:t>
            </w:r>
          </w:p>
        </w:tc>
        <w:tc>
          <w:tcPr>
            <w:tcW w:w="3828"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授课</w:t>
            </w:r>
            <w:r>
              <w:rPr>
                <w:rFonts w:ascii="宋体" w:hAnsi="宋体"/>
                <w:b/>
                <w:bCs/>
                <w:szCs w:val="21"/>
              </w:rPr>
              <w:t>导师与助教，</w:t>
            </w:r>
            <w:r>
              <w:rPr>
                <w:rFonts w:hint="eastAsia" w:ascii="宋体" w:hAnsi="宋体"/>
                <w:b/>
                <w:bCs/>
                <w:szCs w:val="21"/>
              </w:rPr>
              <w:t>每人每月工资</w:t>
            </w:r>
            <w:r>
              <w:rPr>
                <w:rFonts w:ascii="宋体" w:hAnsi="宋体"/>
                <w:b/>
                <w:bCs/>
                <w:szCs w:val="21"/>
              </w:rPr>
              <w:t>分别为</w:t>
            </w:r>
            <w:r>
              <w:rPr>
                <w:rFonts w:hint="eastAsia" w:ascii="宋体" w:hAnsi="宋体"/>
                <w:b/>
                <w:bCs/>
                <w:szCs w:val="21"/>
                <w:lang w:val="en-US" w:eastAsia="zh-CN"/>
              </w:rPr>
              <w:t>52</w:t>
            </w:r>
            <w:r>
              <w:rPr>
                <w:rFonts w:hint="eastAsia" w:ascii="宋体" w:hAnsi="宋体"/>
                <w:b/>
                <w:bCs/>
                <w:szCs w:val="21"/>
              </w:rPr>
              <w:t>00元</w:t>
            </w:r>
            <w:r>
              <w:rPr>
                <w:rFonts w:ascii="宋体" w:hAnsi="宋体"/>
                <w:b/>
                <w:bCs/>
                <w:szCs w:val="21"/>
              </w:rPr>
              <w:t>与</w:t>
            </w:r>
            <w:r>
              <w:rPr>
                <w:rFonts w:hint="eastAsia" w:ascii="宋体" w:hAnsi="宋体"/>
                <w:b/>
                <w:bCs/>
                <w:szCs w:val="21"/>
              </w:rPr>
              <w:t>1</w:t>
            </w:r>
            <w:r>
              <w:rPr>
                <w:rFonts w:hint="eastAsia" w:ascii="宋体" w:hAnsi="宋体"/>
                <w:b/>
                <w:bCs/>
                <w:szCs w:val="21"/>
                <w:lang w:val="en-US" w:eastAsia="zh-CN"/>
              </w:rPr>
              <w:t>5</w:t>
            </w:r>
            <w:r>
              <w:rPr>
                <w:rFonts w:hint="eastAsia" w:ascii="宋体" w:hAnsi="宋体"/>
                <w:b/>
                <w:bCs/>
                <w:szCs w:val="21"/>
              </w:rPr>
              <w:t>00元，每月共</w:t>
            </w:r>
            <w:r>
              <w:rPr>
                <w:rFonts w:ascii="宋体" w:hAnsi="宋体"/>
                <w:b/>
                <w:bCs/>
                <w:szCs w:val="21"/>
              </w:rPr>
              <w:t>需</w:t>
            </w:r>
            <w:r>
              <w:rPr>
                <w:rFonts w:hint="eastAsia" w:ascii="宋体" w:hAnsi="宋体"/>
                <w:b/>
                <w:bCs/>
                <w:szCs w:val="21"/>
                <w:lang w:val="en-US" w:eastAsia="zh-CN"/>
              </w:rPr>
              <w:t>67</w:t>
            </w:r>
            <w:r>
              <w:rPr>
                <w:rFonts w:hint="eastAsia" w:ascii="宋体" w:hAnsi="宋体"/>
                <w:b/>
                <w:bCs/>
                <w:szCs w:val="21"/>
              </w:rPr>
              <w:t>00元</w:t>
            </w:r>
          </w:p>
        </w:tc>
        <w:tc>
          <w:tcPr>
            <w:tcW w:w="2329" w:type="dxa"/>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lang w:val="en-US" w:eastAsia="zh-CN"/>
              </w:rPr>
              <w:t>268</w:t>
            </w:r>
            <w:r>
              <w:rPr>
                <w:rFonts w:hint="eastAsia" w:ascii="宋体" w:hAnsi="宋体"/>
                <w:b/>
                <w:bCs/>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eastAsia="zh-CN"/>
              </w:rPr>
            </w:pPr>
            <w:r>
              <w:rPr>
                <w:rFonts w:hint="eastAsia" w:ascii="宋体" w:hAnsi="宋体"/>
                <w:b/>
                <w:bCs/>
                <w:szCs w:val="21"/>
                <w:lang w:val="en-US" w:eastAsia="zh-CN"/>
              </w:rPr>
              <w:t>3</w:t>
            </w:r>
          </w:p>
        </w:tc>
        <w:tc>
          <w:tcPr>
            <w:tcW w:w="2126"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eastAsia="zh-CN"/>
              </w:rPr>
            </w:pPr>
            <w:r>
              <w:rPr>
                <w:rFonts w:hint="eastAsia" w:ascii="宋体" w:hAnsi="宋体"/>
                <w:b/>
                <w:bCs/>
                <w:szCs w:val="21"/>
              </w:rPr>
              <w:t>课堂</w:t>
            </w:r>
            <w:r>
              <w:rPr>
                <w:rFonts w:hint="eastAsia" w:ascii="宋体" w:hAnsi="宋体"/>
                <w:b/>
                <w:bCs/>
                <w:szCs w:val="21"/>
                <w:lang w:eastAsia="zh-CN"/>
              </w:rPr>
              <w:t>教具消耗品</w:t>
            </w:r>
          </w:p>
        </w:tc>
        <w:tc>
          <w:tcPr>
            <w:tcW w:w="3828" w:type="dxa"/>
            <w:noWrap w:val="0"/>
            <w:vAlign w:val="center"/>
          </w:tcPr>
          <w:p>
            <w:pPr>
              <w:adjustRightInd w:val="0"/>
              <w:snapToGrid w:val="0"/>
              <w:spacing w:before="240" w:beforeLines="100" w:after="120" w:afterLines="50"/>
              <w:jc w:val="left"/>
              <w:rPr>
                <w:rFonts w:hint="eastAsia" w:ascii="宋体" w:hAnsi="宋体" w:eastAsiaTheme="minorEastAsia"/>
                <w:b/>
                <w:bCs/>
                <w:szCs w:val="21"/>
                <w:lang w:eastAsia="zh-CN"/>
              </w:rPr>
            </w:pPr>
            <w:r>
              <w:rPr>
                <w:rFonts w:hint="eastAsia" w:ascii="宋体" w:hAnsi="宋体"/>
                <w:b/>
                <w:bCs/>
                <w:szCs w:val="21"/>
              </w:rPr>
              <w:t>课堂上</w:t>
            </w:r>
            <w:r>
              <w:rPr>
                <w:rFonts w:ascii="宋体" w:hAnsi="宋体"/>
                <w:b/>
                <w:bCs/>
                <w:szCs w:val="21"/>
              </w:rPr>
              <w:t>所</w:t>
            </w:r>
            <w:r>
              <w:rPr>
                <w:rFonts w:hint="eastAsia" w:ascii="宋体" w:hAnsi="宋体"/>
                <w:b/>
                <w:bCs/>
                <w:szCs w:val="21"/>
                <w:lang w:eastAsia="zh-CN"/>
              </w:rPr>
              <w:t>用的</w:t>
            </w:r>
            <w:r>
              <w:rPr>
                <w:rFonts w:ascii="宋体" w:hAnsi="宋体"/>
                <w:b/>
                <w:bCs/>
                <w:szCs w:val="21"/>
              </w:rPr>
              <w:t>耗材</w:t>
            </w:r>
            <w:r>
              <w:rPr>
                <w:rFonts w:hint="eastAsia" w:ascii="宋体" w:hAnsi="宋体"/>
                <w:b/>
                <w:bCs/>
                <w:szCs w:val="21"/>
                <w:lang w:eastAsia="zh-CN"/>
              </w:rPr>
              <w:t>（详情见下表）</w:t>
            </w:r>
          </w:p>
        </w:tc>
        <w:tc>
          <w:tcPr>
            <w:tcW w:w="2329"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eastAsia="zh-CN"/>
              </w:rPr>
            </w:pPr>
            <w:r>
              <w:rPr>
                <w:rFonts w:hint="eastAsia" w:ascii="宋体" w:hAnsi="宋体"/>
                <w:b/>
                <w:bCs/>
                <w:szCs w:val="21"/>
                <w:lang w:val="en-US" w:eastAsia="zh-CN"/>
              </w:rPr>
              <w:t>4</w:t>
            </w:r>
          </w:p>
        </w:tc>
        <w:tc>
          <w:tcPr>
            <w:tcW w:w="2126"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eastAsia="zh-CN"/>
              </w:rPr>
            </w:pPr>
            <w:r>
              <w:rPr>
                <w:rFonts w:hint="eastAsia" w:ascii="宋体" w:hAnsi="宋体"/>
                <w:b/>
                <w:bCs/>
                <w:szCs w:val="21"/>
                <w:lang w:eastAsia="zh-CN"/>
              </w:rPr>
              <w:t>服装、道具用品</w:t>
            </w:r>
          </w:p>
        </w:tc>
        <w:tc>
          <w:tcPr>
            <w:tcW w:w="3828" w:type="dxa"/>
            <w:noWrap w:val="0"/>
            <w:vAlign w:val="center"/>
          </w:tcPr>
          <w:p>
            <w:pPr>
              <w:adjustRightInd w:val="0"/>
              <w:snapToGrid w:val="0"/>
              <w:spacing w:before="240" w:beforeLines="100" w:after="120" w:afterLines="50"/>
              <w:jc w:val="left"/>
              <w:rPr>
                <w:rFonts w:hint="eastAsia" w:ascii="宋体" w:hAnsi="宋体" w:eastAsiaTheme="minorEastAsia"/>
                <w:b/>
                <w:bCs/>
                <w:szCs w:val="21"/>
                <w:lang w:eastAsia="zh-CN"/>
              </w:rPr>
            </w:pPr>
            <w:r>
              <w:rPr>
                <w:rFonts w:hint="eastAsia" w:ascii="宋体" w:hAnsi="宋体"/>
                <w:b/>
                <w:bCs/>
                <w:szCs w:val="21"/>
                <w:lang w:eastAsia="zh-CN"/>
              </w:rPr>
              <w:t>课堂与演出时所用的服装、道具（详情见下表）</w:t>
            </w:r>
          </w:p>
        </w:tc>
        <w:tc>
          <w:tcPr>
            <w:tcW w:w="2329"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476.02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noWrap w:val="0"/>
            <w:vAlign w:val="center"/>
          </w:tcPr>
          <w:p>
            <w:pPr>
              <w:adjustRightInd w:val="0"/>
              <w:snapToGrid w:val="0"/>
              <w:spacing w:before="240" w:beforeLines="100" w:after="120" w:afterLines="50"/>
              <w:jc w:val="center"/>
              <w:rPr>
                <w:rFonts w:hint="eastAsia" w:ascii="宋体" w:hAnsi="宋体"/>
                <w:b/>
                <w:bCs/>
                <w:szCs w:val="21"/>
                <w:lang w:val="en-US" w:eastAsia="zh-CN"/>
              </w:rPr>
            </w:pPr>
            <w:r>
              <w:rPr>
                <w:rFonts w:hint="eastAsia" w:ascii="宋体" w:hAnsi="宋体"/>
                <w:b/>
                <w:bCs/>
                <w:szCs w:val="21"/>
                <w:lang w:val="en-US" w:eastAsia="zh-CN"/>
              </w:rPr>
              <w:t>5</w:t>
            </w:r>
          </w:p>
        </w:tc>
        <w:tc>
          <w:tcPr>
            <w:tcW w:w="2126"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宣传读本采购</w:t>
            </w:r>
          </w:p>
        </w:tc>
        <w:tc>
          <w:tcPr>
            <w:tcW w:w="3828" w:type="dxa"/>
            <w:noWrap w:val="0"/>
            <w:vAlign w:val="center"/>
          </w:tcPr>
          <w:p>
            <w:pPr>
              <w:adjustRightInd w:val="0"/>
              <w:snapToGrid w:val="0"/>
              <w:spacing w:before="240" w:beforeLines="100" w:after="120" w:afterLines="50"/>
              <w:jc w:val="left"/>
              <w:rPr>
                <w:rFonts w:hint="eastAsia" w:ascii="宋体" w:hAnsi="宋体"/>
                <w:b/>
                <w:bCs/>
                <w:szCs w:val="21"/>
                <w:lang w:eastAsia="zh-CN"/>
              </w:rPr>
            </w:pPr>
            <w:r>
              <w:rPr>
                <w:rFonts w:hint="eastAsia" w:ascii="宋体" w:hAnsi="宋体"/>
                <w:b/>
                <w:bCs/>
                <w:szCs w:val="21"/>
                <w:lang w:eastAsia="zh-CN"/>
              </w:rPr>
              <w:t>采购教育戏剧宣传读本</w:t>
            </w:r>
          </w:p>
        </w:tc>
        <w:tc>
          <w:tcPr>
            <w:tcW w:w="2329" w:type="dxa"/>
            <w:noWrap w:val="0"/>
            <w:vAlign w:val="center"/>
          </w:tcPr>
          <w:p>
            <w:pPr>
              <w:adjustRightInd w:val="0"/>
              <w:snapToGrid w:val="0"/>
              <w:spacing w:before="240" w:beforeLines="100" w:after="120" w:afterLines="50"/>
              <w:jc w:val="center"/>
              <w:rPr>
                <w:rFonts w:hint="eastAsia" w:ascii="宋体" w:hAnsi="宋体"/>
                <w:b/>
                <w:bCs/>
                <w:szCs w:val="21"/>
                <w:lang w:val="en-US" w:eastAsia="zh-CN"/>
              </w:rPr>
            </w:pPr>
            <w:r>
              <w:rPr>
                <w:rFonts w:hint="eastAsia" w:ascii="宋体" w:hAnsi="宋体"/>
                <w:b/>
                <w:bCs/>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5</w:t>
            </w:r>
          </w:p>
        </w:tc>
        <w:tc>
          <w:tcPr>
            <w:tcW w:w="2126"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eastAsia="zh-CN"/>
              </w:rPr>
            </w:pPr>
            <w:r>
              <w:rPr>
                <w:rFonts w:hint="eastAsia" w:ascii="宋体" w:hAnsi="宋体"/>
                <w:b/>
                <w:bCs/>
                <w:szCs w:val="21"/>
                <w:lang w:eastAsia="zh-CN"/>
              </w:rPr>
              <w:t>演出其他费用支出</w:t>
            </w:r>
          </w:p>
        </w:tc>
        <w:tc>
          <w:tcPr>
            <w:tcW w:w="3828" w:type="dxa"/>
            <w:noWrap w:val="0"/>
            <w:vAlign w:val="center"/>
          </w:tcPr>
          <w:p>
            <w:pPr>
              <w:adjustRightInd w:val="0"/>
              <w:snapToGrid w:val="0"/>
              <w:spacing w:before="240" w:beforeLines="100" w:after="120" w:afterLines="50"/>
              <w:jc w:val="left"/>
              <w:rPr>
                <w:rFonts w:hint="eastAsia" w:ascii="宋体" w:hAnsi="宋体" w:eastAsiaTheme="minorEastAsia"/>
                <w:b/>
                <w:bCs/>
                <w:szCs w:val="21"/>
                <w:lang w:eastAsia="zh-CN"/>
              </w:rPr>
            </w:pPr>
            <w:r>
              <w:rPr>
                <w:rFonts w:hint="eastAsia" w:ascii="宋体" w:hAnsi="宋体"/>
                <w:b/>
                <w:bCs/>
                <w:szCs w:val="21"/>
                <w:lang w:eastAsia="zh-CN"/>
              </w:rPr>
              <w:t>车费</w:t>
            </w:r>
          </w:p>
        </w:tc>
        <w:tc>
          <w:tcPr>
            <w:tcW w:w="2329" w:type="dxa"/>
            <w:noWrap w:val="0"/>
            <w:vAlign w:val="center"/>
          </w:tcPr>
          <w:p>
            <w:pPr>
              <w:adjustRightInd w:val="0"/>
              <w:snapToGrid w:val="0"/>
              <w:spacing w:before="240" w:beforeLines="100" w:after="120" w:afterLines="50"/>
              <w:jc w:val="center"/>
              <w:rPr>
                <w:rFonts w:hint="eastAsia" w:ascii="宋体" w:hAnsi="宋体"/>
                <w:b/>
                <w:bCs/>
                <w:szCs w:val="21"/>
                <w:lang w:val="en-US" w:eastAsia="zh-CN"/>
              </w:rPr>
            </w:pPr>
            <w:r>
              <w:rPr>
                <w:rFonts w:hint="eastAsia" w:ascii="宋体" w:hAnsi="宋体"/>
                <w:b/>
                <w:bCs/>
                <w:szCs w:val="21"/>
                <w:lang w:val="en-US" w:eastAsia="zh-CN"/>
              </w:rPr>
              <w:t>113.26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771" w:type="dxa"/>
            <w:gridSpan w:val="3"/>
            <w:noWrap w:val="0"/>
            <w:vAlign w:val="center"/>
          </w:tcPr>
          <w:p>
            <w:pPr>
              <w:adjustRightInd w:val="0"/>
              <w:snapToGrid w:val="0"/>
              <w:spacing w:before="240" w:beforeLines="100" w:after="120" w:afterLines="50"/>
              <w:jc w:val="center"/>
              <w:rPr>
                <w:rFonts w:hint="eastAsia" w:ascii="宋体" w:hAnsi="宋体"/>
                <w:b/>
                <w:bCs/>
                <w:szCs w:val="21"/>
              </w:rPr>
            </w:pPr>
            <w:r>
              <w:rPr>
                <w:rFonts w:hint="eastAsia" w:ascii="宋体" w:hAnsi="宋体"/>
                <w:b/>
                <w:bCs/>
                <w:szCs w:val="21"/>
              </w:rPr>
              <w:t>总计</w:t>
            </w:r>
          </w:p>
        </w:tc>
        <w:tc>
          <w:tcPr>
            <w:tcW w:w="2329" w:type="dxa"/>
            <w:noWrap w:val="0"/>
            <w:vAlign w:val="center"/>
          </w:tcPr>
          <w:p>
            <w:pPr>
              <w:adjustRightInd w:val="0"/>
              <w:snapToGrid w:val="0"/>
              <w:spacing w:before="240" w:beforeLines="100" w:after="120" w:afterLines="50"/>
              <w:jc w:val="center"/>
              <w:rPr>
                <w:rFonts w:hint="eastAsia" w:ascii="宋体" w:hAnsi="宋体" w:eastAsiaTheme="minorEastAsia"/>
                <w:b/>
                <w:bCs/>
                <w:szCs w:val="21"/>
                <w:lang w:val="en-US" w:eastAsia="zh-CN"/>
              </w:rPr>
            </w:pPr>
            <w:r>
              <w:rPr>
                <w:rFonts w:hint="eastAsia" w:ascii="宋体" w:hAnsi="宋体"/>
                <w:b/>
                <w:bCs/>
                <w:szCs w:val="21"/>
                <w:lang w:val="en-US" w:eastAsia="zh-CN"/>
              </w:rPr>
              <w:t>42307.28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tbl>
      <w:tblPr>
        <w:tblStyle w:val="4"/>
        <w:tblW w:w="912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55"/>
        <w:gridCol w:w="1725"/>
        <w:gridCol w:w="210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课堂教具消耗品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打印资料</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若干</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A4纸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纸胶带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名字贴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牛皮纸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贴纸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硬卡纸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硬纸皮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彩色卡纸</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红色小方块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橡皮泥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蜡笔</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固体胶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蓝丁胶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纱布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78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总价</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tbl>
      <w:tblPr>
        <w:tblStyle w:val="4"/>
        <w:tblW w:w="9105"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55"/>
        <w:gridCol w:w="1725"/>
        <w:gridCol w:w="2115"/>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105"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服装、道具用品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摇铃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道具筹码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篮子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野人服装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仿真娃娃</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戒指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国王王冠</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医生服</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蓝大褂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马甲</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9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兔子帽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79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476.02</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财务说明：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因本次项目实施过程中，因出现如下变故，致使项目开支超出预算：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1、活动前期报名参与人员年龄不均，无法按照既定规划的3-5岁集中开展活动，因此调整了开班计划，增加了6-8岁与9-12岁两个年龄的活动计划，使得报名参与活动的孩子都顺利取得了参与活动的资格，这也同时也增加了人员开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2、由于项目需前往北京学习，因此增加了教学研发/学习/顾问的费用。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val="0"/>
          <w:bCs w:val="0"/>
          <w:sz w:val="24"/>
          <w:szCs w:val="24"/>
          <w:lang w:val="en-US" w:eastAsia="zh-CN"/>
        </w:rPr>
        <w:t>综上缘故，致使最终执行费用上涨，超出合同计划部分。超出部分可由小墨儿一方承担。</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活动图片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drawing>
          <wp:anchor distT="0" distB="0" distL="114300" distR="114300" simplePos="0" relativeHeight="251659264" behindDoc="0" locked="0" layoutInCell="1" allowOverlap="1">
            <wp:simplePos x="0" y="0"/>
            <wp:positionH relativeFrom="column">
              <wp:posOffset>2745105</wp:posOffset>
            </wp:positionH>
            <wp:positionV relativeFrom="paragraph">
              <wp:posOffset>860425</wp:posOffset>
            </wp:positionV>
            <wp:extent cx="2884805" cy="2164080"/>
            <wp:effectExtent l="0" t="0" r="7620" b="10795"/>
            <wp:wrapTopAndBottom/>
            <wp:docPr id="2" name="图片 2" descr="微信图片_2018102216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1022160701"/>
                    <pic:cNvPicPr>
                      <a:picLocks noChangeAspect="1"/>
                    </pic:cNvPicPr>
                  </pic:nvPicPr>
                  <pic:blipFill>
                    <a:blip r:embed="rId4"/>
                    <a:stretch>
                      <a:fillRect/>
                    </a:stretch>
                  </pic:blipFill>
                  <pic:spPr>
                    <a:xfrm rot="5400000">
                      <a:off x="0" y="0"/>
                      <a:ext cx="2884805" cy="2164080"/>
                    </a:xfrm>
                    <a:prstGeom prst="rect">
                      <a:avLst/>
                    </a:prstGeom>
                  </pic:spPr>
                </pic:pic>
              </a:graphicData>
            </a:graphic>
          </wp:anchor>
        </w:drawing>
      </w:r>
      <w:r>
        <w:rPr>
          <w:rFonts w:hint="eastAsia"/>
          <w:b/>
          <w:bCs/>
          <w:sz w:val="24"/>
          <w:szCs w:val="24"/>
          <w:lang w:val="en-US" w:eastAsia="zh-CN"/>
        </w:rPr>
        <w:drawing>
          <wp:anchor distT="0" distB="0" distL="114300" distR="114300" simplePos="0" relativeHeight="251658240" behindDoc="0" locked="0" layoutInCell="1" allowOverlap="1">
            <wp:simplePos x="0" y="0"/>
            <wp:positionH relativeFrom="column">
              <wp:posOffset>-176530</wp:posOffset>
            </wp:positionH>
            <wp:positionV relativeFrom="paragraph">
              <wp:posOffset>809625</wp:posOffset>
            </wp:positionV>
            <wp:extent cx="2931795" cy="2198370"/>
            <wp:effectExtent l="0" t="0" r="11430" b="1905"/>
            <wp:wrapTopAndBottom/>
            <wp:docPr id="1" name="图片 1" descr="微信图片_2018102216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022160655"/>
                    <pic:cNvPicPr>
                      <a:picLocks noChangeAspect="1"/>
                    </pic:cNvPicPr>
                  </pic:nvPicPr>
                  <pic:blipFill>
                    <a:blip r:embed="rId5"/>
                    <a:stretch>
                      <a:fillRect/>
                    </a:stretch>
                  </pic:blipFill>
                  <pic:spPr>
                    <a:xfrm rot="5400000">
                      <a:off x="0" y="0"/>
                      <a:ext cx="2931795" cy="2198370"/>
                    </a:xfrm>
                    <a:prstGeom prst="rect">
                      <a:avLst/>
                    </a:prstGeom>
                  </pic:spPr>
                </pic:pic>
              </a:graphicData>
            </a:graphic>
          </wp:anchor>
        </w:drawing>
      </w:r>
      <w:r>
        <w:rPr>
          <w:rFonts w:hint="eastAsia"/>
          <w:b/>
          <w:bCs/>
          <w:sz w:val="24"/>
          <w:szCs w:val="24"/>
          <w:lang w:val="en-US" w:eastAsia="zh-CN"/>
        </w:rPr>
        <w:t>教育戏剧课堂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509905</wp:posOffset>
            </wp:positionV>
            <wp:extent cx="3674110" cy="2755265"/>
            <wp:effectExtent l="0" t="0" r="2540" b="6985"/>
            <wp:wrapTopAndBottom/>
            <wp:docPr id="3" name="图片 3" descr="微信图片_2019011214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112140907"/>
                    <pic:cNvPicPr>
                      <a:picLocks noChangeAspect="1"/>
                    </pic:cNvPicPr>
                  </pic:nvPicPr>
                  <pic:blipFill>
                    <a:blip r:embed="rId6"/>
                    <a:stretch>
                      <a:fillRect/>
                    </a:stretch>
                  </pic:blipFill>
                  <pic:spPr>
                    <a:xfrm>
                      <a:off x="0" y="0"/>
                      <a:ext cx="3674110" cy="2755265"/>
                    </a:xfrm>
                    <a:prstGeom prst="rect">
                      <a:avLst/>
                    </a:prstGeom>
                  </pic:spPr>
                </pic:pic>
              </a:graphicData>
            </a:graphic>
          </wp:anchor>
        </w:drawing>
      </w:r>
      <w:r>
        <w:rPr>
          <w:rFonts w:hint="eastAsia"/>
          <w:b/>
          <w:bCs/>
          <w:sz w:val="24"/>
          <w:szCs w:val="24"/>
          <w:lang w:val="en-US" w:eastAsia="zh-CN"/>
        </w:rPr>
        <w:t>（2）“戏剧社区”中期汇报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rPr>
          <w:rFonts w:hint="eastAsia"/>
          <w:b/>
          <w:bCs/>
          <w:sz w:val="24"/>
          <w:szCs w:val="24"/>
          <w:lang w:val="en-US" w:eastAsia="zh-CN"/>
        </w:rPr>
        <w:drawing>
          <wp:inline distT="0" distB="0" distL="114300" distR="114300">
            <wp:extent cx="2731135" cy="2047875"/>
            <wp:effectExtent l="0" t="0" r="9525" b="12065"/>
            <wp:docPr id="5" name="图片 5" descr="微信图片_2019011214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112140838"/>
                    <pic:cNvPicPr>
                      <a:picLocks noChangeAspect="1"/>
                    </pic:cNvPicPr>
                  </pic:nvPicPr>
                  <pic:blipFill>
                    <a:blip r:embed="rId7"/>
                    <a:stretch>
                      <a:fillRect/>
                    </a:stretch>
                  </pic:blipFill>
                  <pic:spPr>
                    <a:xfrm rot="5400000">
                      <a:off x="0" y="0"/>
                      <a:ext cx="2731135" cy="20478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sz w:val="24"/>
          <w:szCs w:val="24"/>
          <w:lang w:val="en-US" w:eastAsia="zh-CN"/>
        </w:rPr>
      </w:pPr>
      <w:r>
        <w:rPr>
          <w:rFonts w:hint="eastAsia"/>
          <w:b/>
          <w:bCs/>
          <w:sz w:val="24"/>
          <w:szCs w:val="24"/>
          <w:lang w:val="en-US" w:eastAsia="zh-CN"/>
        </w:rPr>
        <w:t>（3）“九种儿童观”家长工作坊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rPr>
          <w:rFonts w:hint="eastAsia"/>
          <w:b/>
          <w:bCs/>
          <w:sz w:val="24"/>
          <w:szCs w:val="24"/>
          <w:lang w:val="en-US" w:eastAsia="zh-CN"/>
        </w:rPr>
        <w:drawing>
          <wp:inline distT="0" distB="0" distL="114300" distR="114300">
            <wp:extent cx="3571240" cy="2678430"/>
            <wp:effectExtent l="0" t="0" r="10160" b="7620"/>
            <wp:docPr id="6" name="图片 6" descr="微信图片_201901121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90112164638"/>
                    <pic:cNvPicPr>
                      <a:picLocks noChangeAspect="1"/>
                    </pic:cNvPicPr>
                  </pic:nvPicPr>
                  <pic:blipFill>
                    <a:blip r:embed="rId8"/>
                    <a:stretch>
                      <a:fillRect/>
                    </a:stretch>
                  </pic:blipFill>
                  <pic:spPr>
                    <a:xfrm>
                      <a:off x="0" y="0"/>
                      <a:ext cx="3571240" cy="26784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rPr>
          <w:rFonts w:hint="eastAsia"/>
          <w:b/>
          <w:bCs/>
          <w:sz w:val="24"/>
          <w:szCs w:val="24"/>
          <w:lang w:val="en-US" w:eastAsia="zh-CN"/>
        </w:rPr>
        <w:drawing>
          <wp:inline distT="0" distB="0" distL="114300" distR="114300">
            <wp:extent cx="3514090" cy="2635250"/>
            <wp:effectExtent l="0" t="0" r="10160" b="12700"/>
            <wp:docPr id="7" name="图片 7" descr="微信图片_2019011216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112164649"/>
                    <pic:cNvPicPr>
                      <a:picLocks noChangeAspect="1"/>
                    </pic:cNvPicPr>
                  </pic:nvPicPr>
                  <pic:blipFill>
                    <a:blip r:embed="rId9"/>
                    <a:stretch>
                      <a:fillRect/>
                    </a:stretch>
                  </pic:blipFill>
                  <pic:spPr>
                    <a:xfrm>
                      <a:off x="0" y="0"/>
                      <a:ext cx="3514090" cy="26352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100948"/>
    <w:multiLevelType w:val="singleLevel"/>
    <w:tmpl w:val="C11009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4DF4"/>
    <w:rsid w:val="36A93C26"/>
    <w:rsid w:val="40581DF9"/>
    <w:rsid w:val="4E431291"/>
    <w:rsid w:val="50B41509"/>
    <w:rsid w:val="5E2049C8"/>
    <w:rsid w:val="5F3218F1"/>
    <w:rsid w:val="606D4DF4"/>
    <w:rsid w:val="6D8F084A"/>
    <w:rsid w:val="7135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2019-01-25T03:43:00Z</dcterms:created>
  <dc:creator>Administrator</dc:creator>
  <cp:lastModifiedBy>琛霸天下</cp:lastModifiedBy>
  <dcterms:modified xsi:type="dcterms:W3CDTF">2019-03-14T08:12:38Z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